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421"/>
        <w:gridCol w:w="5424"/>
        <w:gridCol w:w="5420"/>
      </w:tblGrid>
      <w:tr w:rsidR="002E19FF" w:rsidTr="00724EED">
        <w:tc>
          <w:tcPr>
            <w:tcW w:w="5421" w:type="dxa"/>
            <w:vMerge w:val="restart"/>
            <w:shd w:val="clear" w:color="auto" w:fill="C5E0B3" w:themeFill="accent6" w:themeFillTint="66"/>
          </w:tcPr>
          <w:p w:rsidR="002E19FF" w:rsidRPr="00B47414" w:rsidRDefault="002E19FF" w:rsidP="005204CC">
            <w:pPr>
              <w:jc w:val="center"/>
              <w:rPr>
                <w:b/>
                <w:color w:val="C00000"/>
                <w:sz w:val="32"/>
                <w:szCs w:val="32"/>
              </w:rPr>
            </w:pPr>
            <w:r w:rsidRPr="00B47414">
              <w:rPr>
                <w:b/>
                <w:color w:val="C00000"/>
                <w:sz w:val="32"/>
                <w:szCs w:val="32"/>
              </w:rPr>
              <w:t>ШАЛОСТЬ ДЕТЕЙ С ОГНЁМ –ПРИЧИНА ПОЖАРА!</w:t>
            </w:r>
          </w:p>
          <w:p w:rsidR="002E19FF" w:rsidRDefault="002E19FF" w:rsidP="005204CC">
            <w:pPr>
              <w:jc w:val="center"/>
              <w:rPr>
                <w:i/>
                <w:color w:val="FF0000"/>
                <w:sz w:val="28"/>
                <w:szCs w:val="28"/>
              </w:rPr>
            </w:pPr>
            <w:r w:rsidRPr="00B47414">
              <w:rPr>
                <w:i/>
                <w:color w:val="FF0000"/>
                <w:sz w:val="28"/>
                <w:szCs w:val="28"/>
              </w:rPr>
              <w:t>Главное правило, которое нужно соблюдать всегда и везде: никогда не играй с огнем и не позволяй играть с ним другим!</w:t>
            </w:r>
          </w:p>
          <w:p w:rsidR="002E19FF" w:rsidRDefault="002E19FF" w:rsidP="005204CC">
            <w:pPr>
              <w:jc w:val="center"/>
            </w:pPr>
            <w:r>
              <w:object w:dxaOrig="7305" w:dyaOrig="69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0.35pt;height:228.65pt" o:ole="">
                  <v:imagedata r:id="rId6" o:title=""/>
                </v:shape>
                <o:OLEObject Type="Embed" ProgID="PBrush" ShapeID="_x0000_i1025" DrawAspect="Content" ObjectID="_1545549719" r:id="rId7"/>
              </w:object>
            </w:r>
          </w:p>
          <w:p w:rsidR="002E19FF" w:rsidRDefault="002E19FF" w:rsidP="00F470A2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F470A2">
              <w:rPr>
                <w:b/>
                <w:color w:val="7030A0"/>
                <w:sz w:val="28"/>
                <w:szCs w:val="28"/>
              </w:rPr>
              <w:t>НЕ СТРАШЕН ОГОНЬ ТОМУ, КТО ЗНАКОМ С ПРАВИЛАМИ ПОЖАРНОЙ БЕЗОПАСНОСТИ</w:t>
            </w:r>
          </w:p>
          <w:p w:rsidR="002E19FF" w:rsidRDefault="002E19FF" w:rsidP="00F470A2">
            <w:pPr>
              <w:jc w:val="center"/>
              <w:rPr>
                <w:b/>
                <w:color w:val="7030A0"/>
                <w:sz w:val="28"/>
                <w:szCs w:val="28"/>
              </w:rPr>
            </w:pPr>
            <w:r>
              <w:object w:dxaOrig="5520" w:dyaOrig="3480" w14:anchorId="689B8036">
                <v:shape id="_x0000_i1026" type="#_x0000_t75" style="width:213.7pt;height:134.8pt" o:ole="">
                  <v:imagedata r:id="rId8" o:title=""/>
                </v:shape>
                <o:OLEObject Type="Embed" ProgID="PBrush" ShapeID="_x0000_i1026" DrawAspect="Content" ObjectID="_1545549720" r:id="rId9"/>
              </w:object>
            </w:r>
          </w:p>
          <w:p w:rsidR="002E19FF" w:rsidRDefault="002E19FF" w:rsidP="00F470A2">
            <w:pPr>
              <w:jc w:val="center"/>
            </w:pPr>
            <w:r>
              <w:rPr>
                <w:b/>
                <w:color w:val="7030A0"/>
                <w:sz w:val="28"/>
                <w:szCs w:val="28"/>
              </w:rPr>
              <w:t>СОБЛЮДАЙ ПРАВИЛА!</w:t>
            </w:r>
          </w:p>
        </w:tc>
        <w:tc>
          <w:tcPr>
            <w:tcW w:w="5424" w:type="dxa"/>
            <w:vMerge w:val="restart"/>
            <w:tcBorders>
              <w:right w:val="nil"/>
            </w:tcBorders>
            <w:shd w:val="clear" w:color="auto" w:fill="F7CAAC" w:themeFill="accent2" w:themeFillTint="66"/>
          </w:tcPr>
          <w:p w:rsidR="002E19FF" w:rsidRDefault="002E19FF" w:rsidP="00374292">
            <w:pPr>
              <w:jc w:val="center"/>
              <w:rPr>
                <w:sz w:val="32"/>
                <w:szCs w:val="32"/>
              </w:rPr>
            </w:pPr>
          </w:p>
          <w:p w:rsidR="002E19FF" w:rsidRPr="005204CC" w:rsidRDefault="002E19FF" w:rsidP="005204CC">
            <w:pPr>
              <w:jc w:val="center"/>
              <w:rPr>
                <w:b/>
                <w:i/>
                <w:sz w:val="28"/>
                <w:szCs w:val="28"/>
              </w:rPr>
            </w:pPr>
            <w:r w:rsidRPr="005204CC">
              <w:rPr>
                <w:b/>
                <w:i/>
                <w:sz w:val="28"/>
                <w:szCs w:val="28"/>
              </w:rPr>
              <w:t>УКАЗАТЕЛЬНЫЕ ЗНАКИ ПОЖАРНОЙ БЕЗОПАСНОСТИ</w:t>
            </w:r>
          </w:p>
          <w:p w:rsidR="002E19FF" w:rsidRDefault="002E19FF" w:rsidP="005204CC">
            <w:pPr>
              <w:jc w:val="center"/>
              <w:rPr>
                <w:b/>
                <w:i/>
              </w:rPr>
            </w:pPr>
            <w:r w:rsidRPr="005204CC">
              <w:rPr>
                <w:b/>
                <w:i/>
              </w:rPr>
              <w:t>ДЛЯ ЦЕЛЕЙ ЭВАКУАЦИИ</w:t>
            </w:r>
          </w:p>
          <w:p w:rsidR="002E19FF" w:rsidRPr="005204CC" w:rsidRDefault="002E19FF" w:rsidP="005204CC">
            <w:pPr>
              <w:jc w:val="center"/>
              <w:rPr>
                <w:b/>
                <w:i/>
              </w:rPr>
            </w:pPr>
          </w:p>
          <w:p w:rsidR="002E19FF" w:rsidRPr="00B47414" w:rsidRDefault="002E19FF" w:rsidP="005204CC">
            <w:pPr>
              <w:jc w:val="center"/>
              <w:rPr>
                <w:i/>
                <w:sz w:val="28"/>
                <w:szCs w:val="28"/>
              </w:rPr>
            </w:pPr>
            <w:r>
              <w:object w:dxaOrig="3765" w:dyaOrig="5625" w14:anchorId="69AC2E26">
                <v:shape id="_x0000_i1027" type="#_x0000_t75" style="width:244.8pt;height:451pt" o:ole="">
                  <v:imagedata r:id="rId10" o:title=""/>
                </v:shape>
                <o:OLEObject Type="Embed" ProgID="PBrush" ShapeID="_x0000_i1027" DrawAspect="Content" ObjectID="_1545549721" r:id="rId11"/>
              </w:object>
            </w:r>
          </w:p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8D08D" w:themeFill="accent6" w:themeFillTint="99"/>
          </w:tcPr>
          <w:p w:rsidR="002E19FF" w:rsidRDefault="002E19FF">
            <w:r>
              <w:rPr>
                <w:noProof/>
                <w:sz w:val="16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1B9F7D6F" wp14:editId="509BD67A">
                  <wp:simplePos x="0" y="0"/>
                  <wp:positionH relativeFrom="column">
                    <wp:posOffset>1196975</wp:posOffset>
                  </wp:positionH>
                  <wp:positionV relativeFrom="paragraph">
                    <wp:posOffset>131445</wp:posOffset>
                  </wp:positionV>
                  <wp:extent cx="739140" cy="800100"/>
                  <wp:effectExtent l="0" t="0" r="3810" b="0"/>
                  <wp:wrapSquare wrapText="bothSides"/>
                  <wp:docPr id="3" name="Рисунок 3" descr="E:\Медиа\Peter\41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Медиа\Peter\41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19FF" w:rsidTr="00724EED">
        <w:tc>
          <w:tcPr>
            <w:tcW w:w="5421" w:type="dxa"/>
            <w:vMerge/>
            <w:shd w:val="clear" w:color="auto" w:fill="C5E0B3" w:themeFill="accent6" w:themeFillTint="66"/>
          </w:tcPr>
          <w:p w:rsidR="002E19FF" w:rsidRDefault="002E19FF" w:rsidP="00F470A2">
            <w:pPr>
              <w:jc w:val="center"/>
            </w:pPr>
          </w:p>
        </w:tc>
        <w:tc>
          <w:tcPr>
            <w:tcW w:w="5424" w:type="dxa"/>
            <w:vMerge/>
            <w:tcBorders>
              <w:right w:val="nil"/>
            </w:tcBorders>
            <w:shd w:val="clear" w:color="auto" w:fill="F7CAAC" w:themeFill="accent2" w:themeFillTint="66"/>
          </w:tcPr>
          <w:p w:rsidR="002E19FF" w:rsidRDefault="002E19FF" w:rsidP="00F11889"/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8D08D" w:themeFill="accent6" w:themeFillTint="99"/>
          </w:tcPr>
          <w:p w:rsidR="002E19FF" w:rsidRDefault="002E19FF" w:rsidP="00064DC7">
            <w:pPr>
              <w:jc w:val="center"/>
            </w:pPr>
            <w:r w:rsidRPr="00064DC7">
              <w:rPr>
                <w:b/>
                <w:bCs/>
                <w:color w:val="7030A0"/>
              </w:rPr>
              <w:t>Государственное казенное учреждение Краснодарского края «Учебно-методический центр по гражданской обороне и чрезвычайным ситуациям»</w:t>
            </w:r>
          </w:p>
        </w:tc>
      </w:tr>
      <w:tr w:rsidR="002E19FF" w:rsidTr="00724EED">
        <w:tc>
          <w:tcPr>
            <w:tcW w:w="5421" w:type="dxa"/>
            <w:vMerge/>
            <w:shd w:val="clear" w:color="auto" w:fill="C5E0B3" w:themeFill="accent6" w:themeFillTint="66"/>
          </w:tcPr>
          <w:p w:rsidR="002E19FF" w:rsidRDefault="002E19FF" w:rsidP="00F470A2">
            <w:pPr>
              <w:jc w:val="center"/>
            </w:pPr>
          </w:p>
        </w:tc>
        <w:tc>
          <w:tcPr>
            <w:tcW w:w="5424" w:type="dxa"/>
            <w:vMerge/>
            <w:tcBorders>
              <w:right w:val="nil"/>
            </w:tcBorders>
            <w:shd w:val="clear" w:color="auto" w:fill="F7CAAC" w:themeFill="accent2" w:themeFillTint="66"/>
          </w:tcPr>
          <w:p w:rsidR="002E19FF" w:rsidRDefault="002E19FF"/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8D08D" w:themeFill="accent6" w:themeFillTint="99"/>
          </w:tcPr>
          <w:p w:rsidR="002E19FF" w:rsidRPr="00D55F97" w:rsidRDefault="002E19FF" w:rsidP="00D55F97">
            <w:pPr>
              <w:jc w:val="center"/>
              <w:rPr>
                <w:b/>
                <w:color w:val="C00000"/>
                <w:sz w:val="72"/>
                <w:szCs w:val="72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D55F97">
              <w:rPr>
                <w:b/>
                <w:color w:val="C00000"/>
                <w:sz w:val="72"/>
                <w:szCs w:val="72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 xml:space="preserve">ДЕТЯМ О ПОЖАРЕ </w:t>
            </w:r>
          </w:p>
        </w:tc>
      </w:tr>
      <w:tr w:rsidR="002E19FF" w:rsidTr="00724EED">
        <w:tc>
          <w:tcPr>
            <w:tcW w:w="5421" w:type="dxa"/>
            <w:vMerge/>
            <w:shd w:val="clear" w:color="auto" w:fill="C5E0B3" w:themeFill="accent6" w:themeFillTint="66"/>
          </w:tcPr>
          <w:p w:rsidR="002E19FF" w:rsidRDefault="002E19FF" w:rsidP="00F470A2">
            <w:pPr>
              <w:jc w:val="center"/>
            </w:pPr>
          </w:p>
        </w:tc>
        <w:tc>
          <w:tcPr>
            <w:tcW w:w="5424" w:type="dxa"/>
            <w:vMerge/>
            <w:tcBorders>
              <w:right w:val="nil"/>
            </w:tcBorders>
            <w:shd w:val="clear" w:color="auto" w:fill="F7CAAC" w:themeFill="accent2" w:themeFillTint="66"/>
          </w:tcPr>
          <w:p w:rsidR="002E19FF" w:rsidRDefault="002E19FF"/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8D08D" w:themeFill="accent6" w:themeFillTint="99"/>
          </w:tcPr>
          <w:p w:rsidR="002E19FF" w:rsidRDefault="002E19FF" w:rsidP="00064DC7">
            <w:pPr>
              <w:jc w:val="center"/>
            </w:pPr>
            <w:r>
              <w:rPr>
                <w:rFonts w:ascii="TimesNewRomanPSMT" w:hAnsi="TimesNewRomanPSMT" w:cs="TimesNewRomanPSMT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7FE748" wp14:editId="16D86A49">
                  <wp:extent cx="2904490" cy="204395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73" cy="2052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9FF" w:rsidTr="00C10B85">
        <w:trPr>
          <w:trHeight w:val="3497"/>
        </w:trPr>
        <w:tc>
          <w:tcPr>
            <w:tcW w:w="5421" w:type="dxa"/>
            <w:vMerge/>
            <w:shd w:val="clear" w:color="auto" w:fill="C5E0B3" w:themeFill="accent6" w:themeFillTint="66"/>
          </w:tcPr>
          <w:p w:rsidR="002E19FF" w:rsidRPr="00F470A2" w:rsidRDefault="002E19FF" w:rsidP="00F470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424" w:type="dxa"/>
            <w:vMerge/>
            <w:tcBorders>
              <w:right w:val="nil"/>
            </w:tcBorders>
            <w:shd w:val="clear" w:color="auto" w:fill="F7CAAC" w:themeFill="accent2" w:themeFillTint="66"/>
          </w:tcPr>
          <w:p w:rsidR="002E19FF" w:rsidRDefault="002E19FF"/>
        </w:tc>
        <w:tc>
          <w:tcPr>
            <w:tcW w:w="5420" w:type="dxa"/>
            <w:tcBorders>
              <w:top w:val="nil"/>
              <w:left w:val="nil"/>
              <w:right w:val="nil"/>
            </w:tcBorders>
            <w:shd w:val="clear" w:color="auto" w:fill="A8D08D" w:themeFill="accent6" w:themeFillTint="99"/>
          </w:tcPr>
          <w:p w:rsidR="002E19FF" w:rsidRDefault="002E19FF" w:rsidP="00064DC7">
            <w:pPr>
              <w:jc w:val="center"/>
            </w:pPr>
            <w:r>
              <w:rPr>
                <w:rFonts w:ascii="TimesNewRomanPSMT" w:hAnsi="TimesNewRomanPSMT" w:cs="TimesNewRomanPSMT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721DAF" wp14:editId="3FE967AA">
                  <wp:extent cx="2677795" cy="2043430"/>
                  <wp:effectExtent l="0" t="0" r="825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604" cy="205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04D" w:rsidTr="00F952B0">
        <w:trPr>
          <w:trHeight w:val="11185"/>
        </w:trPr>
        <w:tc>
          <w:tcPr>
            <w:tcW w:w="5420" w:type="dxa"/>
          </w:tcPr>
          <w:tbl>
            <w:tblPr>
              <w:tblStyle w:val="a3"/>
              <w:tblpPr w:leftFromText="180" w:rightFromText="180" w:vertAnchor="text" w:tblpY="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39"/>
              <w:gridCol w:w="1843"/>
            </w:tblGrid>
            <w:tr w:rsidR="00C6004D" w:rsidTr="00F952B0">
              <w:tc>
                <w:tcPr>
                  <w:tcW w:w="5382" w:type="dxa"/>
                  <w:gridSpan w:val="2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 w:rsidRPr="0079634B">
                    <w:rPr>
                      <w:b/>
                      <w:color w:val="C00000"/>
                      <w14:shadow w14:blurRad="0" w14:dist="38100" w14:dir="2700000" w14:sx="100000" w14:sy="100000" w14:kx="0" w14:ky="0" w14:algn="tl">
                        <w14:schemeClr w14:val="accent2"/>
                      </w14:shadow>
                      <w14:textOutline w14:w="6604" w14:cap="flat" w14:cmpd="sng" w14:algn="ctr">
                        <w14:solidFill>
                          <w14:schemeClr w14:val="accent2"/>
                        </w14:solidFill>
                        <w14:prstDash w14:val="solid"/>
                        <w14:round/>
                      </w14:textOutline>
                    </w:rPr>
                    <w:lastRenderedPageBreak/>
                    <w:t>ПРАВИЛА ПОЖАРНОЙ БЕЗОПАСНОСТИ:</w: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r>
                    <w:t xml:space="preserve"> </w:t>
                  </w:r>
                </w:p>
                <w:p w:rsidR="00C6004D" w:rsidRDefault="00C6004D" w:rsidP="00F952B0">
                  <w:pPr>
                    <w:jc w:val="center"/>
                  </w:pPr>
                  <w:r>
                    <w:t>НЕ ИГРАЙ С ОГНЕМ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object w:dxaOrig="11385" w:dyaOrig="11265">
                      <v:shape id="_x0000_i1028" type="#_x0000_t75" style="width:57.6pt;height:57pt" o:ole="">
                        <v:imagedata r:id="rId16" o:title=""/>
                      </v:shape>
                      <o:OLEObject Type="Embed" ProgID="PBrush" ShapeID="_x0000_i1028" DrawAspect="Content" ObjectID="_1545549722" r:id="rId17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ПОЛЬЗУЙСЯ ТОЛЬКО ИСПРАВНЫМИ ЭЛЕКТРОПРИБОРАМИ!</w:t>
                  </w:r>
                </w:p>
                <w:p w:rsidR="00C6004D" w:rsidRDefault="00C6004D" w:rsidP="00F952B0">
                  <w:pPr>
                    <w:jc w:val="center"/>
                  </w:pPr>
                  <w:r>
                    <w:t>НЕ ОСТАВЛЯЙ ИХ ВКЛЮЧЕННЫМИ БЕЗ ПРИСМОТРА!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object w:dxaOrig="1620" w:dyaOrig="1545">
                      <v:shape id="_x0000_i1029" type="#_x0000_t75" style="width:81.2pt;height:77.2pt" o:ole="">
                        <v:imagedata r:id="rId18" o:title=""/>
                      </v:shape>
                      <o:OLEObject Type="Embed" ProgID="PBrush" ShapeID="_x0000_i1029" DrawAspect="Content" ObjectID="_1545549723" r:id="rId19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НЕ ДОТРАГИВАТЬСЯ ДО ПРОВОДОВ И ЭЛЕКТРОПРИБОРОВ МОКРЫМИ РУКАМИ!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object w:dxaOrig="1695" w:dyaOrig="1710">
                      <v:shape id="_x0000_i1030" type="#_x0000_t75" style="width:81.2pt;height:63.95pt" o:ole="">
                        <v:imagedata r:id="rId20" o:title=""/>
                      </v:shape>
                      <o:OLEObject Type="Embed" ProgID="PBrush" ShapeID="_x0000_i1030" DrawAspect="Content" ObjectID="_1545549724" r:id="rId21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УХОДЯ ИЗ ДОМА ГАСИ СВЕТ, ВЫКЛЮЧАЙ ЭЛЕКТРОПРИБОРЫ И ГАЗОВЫЕ ПЛИТЫ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object w:dxaOrig="1470" w:dyaOrig="1470">
                      <v:shape id="_x0000_i1031" type="#_x0000_t75" style="width:71.4pt;height:62.8pt" o:ole="">
                        <v:imagedata r:id="rId22" o:title=""/>
                      </v:shape>
                      <o:OLEObject Type="Embed" ProgID="PBrush" ShapeID="_x0000_i1031" DrawAspect="Content" ObjectID="_1545549725" r:id="rId23"/>
                    </w:object>
                  </w:r>
                </w:p>
              </w:tc>
            </w:tr>
            <w:tr w:rsidR="00C6004D" w:rsidTr="00F952B0">
              <w:trPr>
                <w:trHeight w:val="900"/>
              </w:trPr>
              <w:tc>
                <w:tcPr>
                  <w:tcW w:w="5382" w:type="dxa"/>
                  <w:gridSpan w:val="2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ЭТО - ОСТАВЛЕННЫЕ БЕЗ ПРИСМОТРА</w:t>
                  </w:r>
                </w:p>
                <w:p w:rsidR="00C6004D" w:rsidRDefault="00C6004D" w:rsidP="00F952B0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142386AB" wp14:editId="31F20A11">
                            <wp:simplePos x="0" y="0"/>
                            <wp:positionH relativeFrom="column">
                              <wp:posOffset>812800</wp:posOffset>
                            </wp:positionH>
                            <wp:positionV relativeFrom="paragraph">
                              <wp:posOffset>178435</wp:posOffset>
                            </wp:positionV>
                            <wp:extent cx="342900" cy="180975"/>
                            <wp:effectExtent l="38100" t="0" r="19050" b="47625"/>
                            <wp:wrapNone/>
                            <wp:docPr id="1" name="Стрелка вниз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180975"/>
                                    </a:xfrm>
                                    <a:prstGeom prst="down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shapetype w14:anchorId="05288BF8" id="_x0000_t67" coordsize="21600,21600" o:spt="67" adj="16200,5400" path="m0@0l@1@0@1,0@2,0@2@0,21600@0,10800,216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10800,0;0,@0;10800,21600;21600,@0" o:connectangles="270,180,90,0" textboxrect="@1,0,@2,@6"/>
                            <v:handles>
                              <v:h position="#1,#0" xrange="0,10800" yrange="0,21600"/>
                            </v:handles>
                          </v:shapetype>
                          <v:shape id="Стрелка вниз 1" o:spid="_x0000_s1026" type="#_x0000_t67" style="position:absolute;margin-left:64pt;margin-top:14.05pt;width:27pt;height:1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" adj="10800" fillcolor="#5b9bd5 [3204]" strokecolor="#1f4d78 [1604]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2D78EDA4" wp14:editId="134180A7">
                            <wp:simplePos x="0" y="0"/>
                            <wp:positionH relativeFrom="column">
                              <wp:posOffset>2165350</wp:posOffset>
                            </wp:positionH>
                            <wp:positionV relativeFrom="paragraph">
                              <wp:posOffset>149860</wp:posOffset>
                            </wp:positionV>
                            <wp:extent cx="342900" cy="180975"/>
                            <wp:effectExtent l="38100" t="0" r="19050" b="47625"/>
                            <wp:wrapNone/>
                            <wp:docPr id="5" name="Стрелка вниз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180975"/>
                                    </a:xfrm>
                                    <a:prstGeom prst="down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shape w14:anchorId="2730C76B" id="Стрелка вниз 5" o:spid="_x0000_s1026" type="#_x0000_t67" style="position:absolute;margin-left:170.5pt;margin-top:11.8pt;width:27pt;height:1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" adj="10800" fillcolor="#5b9bd5 [3204]" strokecolor="#1f4d78 [1604]" strokeweight="1pt"/>
                        </w:pict>
                      </mc:Fallback>
                    </mc:AlternateContent>
                  </w:r>
                  <w:r>
                    <w:t>ЭЛЕКТРОПРИБОТ</w:t>
                  </w:r>
                  <w:proofErr w:type="gramStart"/>
                  <w:r>
                    <w:t xml:space="preserve"> ,</w:t>
                  </w:r>
                  <w:proofErr w:type="gramEnd"/>
                  <w:r>
                    <w:t xml:space="preserve"> ГАЗОВЫЕ И ЭЛЕКТРОПЛИТЫ</w:t>
                  </w:r>
                </w:p>
                <w:p w:rsidR="00C6004D" w:rsidRDefault="00C6004D" w:rsidP="00F952B0"/>
              </w:tc>
            </w:tr>
            <w:tr w:rsidR="00C6004D" w:rsidTr="00F952B0">
              <w:trPr>
                <w:trHeight w:val="1521"/>
              </w:trPr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object w:dxaOrig="1860" w:dyaOrig="1920">
                      <v:shape id="_x0000_i1032" type="#_x0000_t75" style="width:77.2pt;height:58.2pt" o:ole="">
                        <v:imagedata r:id="rId24" o:title=""/>
                      </v:shape>
                      <o:OLEObject Type="Embed" ProgID="PBrush" ShapeID="_x0000_i1032" DrawAspect="Content" ObjectID="_1545549726" r:id="rId25"/>
                    </w:objec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object w:dxaOrig="1875" w:dyaOrig="1875">
                      <v:shape id="_x0000_i1033" type="#_x0000_t75" style="width:66.8pt;height:56.45pt" o:ole="">
                        <v:imagedata r:id="rId26" o:title=""/>
                      </v:shape>
                      <o:OLEObject Type="Embed" ProgID="PBrush" ShapeID="_x0000_i1033" DrawAspect="Content" ObjectID="_1545549727" r:id="rId27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НЕ ПОЛЬЗУЙСЯ БЕЗ ВЗРОСЛЫХ ГОРЮЧИМИ ЖИДКОСТЯМИ (АЦЕТОНОМ, РАСТВОРИТЕЛЕМ, БЕНЗИНОМ, КЕРОСИНОМ)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object w:dxaOrig="1785" w:dyaOrig="1695">
                      <v:shape id="_x0000_i1034" type="#_x0000_t75" style="width:73.75pt;height:67.95pt" o:ole="">
                        <v:imagedata r:id="rId28" o:title=""/>
                      </v:shape>
                      <o:OLEObject Type="Embed" ProgID="PBrush" ShapeID="_x0000_i1034" DrawAspect="Content" ObjectID="_1545549728" r:id="rId29"/>
                    </w:object>
                  </w:r>
                </w:p>
              </w:tc>
            </w:tr>
            <w:tr w:rsidR="00C6004D" w:rsidTr="00F952B0">
              <w:trPr>
                <w:trHeight w:val="1463"/>
              </w:trPr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НЕ ПОЛЬЗУЙСЯ БЕЗ ВЗРОСЛЫХ ХЛОПУШКАМИ, ФЕЙЕРВЕРКАМИ, ПЕТАРДАМИ, БЕНГАЛЬСКИМИ ОГНЯМИ!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object w:dxaOrig="1680" w:dyaOrig="1605">
                      <v:shape id="_x0000_i1035" type="#_x0000_t75" style="width:73.75pt;height:64.5pt" o:ole="">
                        <v:imagedata r:id="rId30" o:title=""/>
                      </v:shape>
                      <o:OLEObject Type="Embed" ProgID="PBrush" ShapeID="_x0000_i1035" DrawAspect="Content" ObjectID="_1545549729" r:id="rId31"/>
                    </w:object>
                  </w:r>
                </w:p>
              </w:tc>
            </w:tr>
          </w:tbl>
          <w:p w:rsidR="00C6004D" w:rsidRDefault="00C6004D" w:rsidP="00F952B0"/>
        </w:tc>
        <w:tc>
          <w:tcPr>
            <w:tcW w:w="5420" w:type="dxa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8"/>
              <w:gridCol w:w="236"/>
              <w:gridCol w:w="2095"/>
              <w:gridCol w:w="25"/>
            </w:tblGrid>
            <w:tr w:rsidR="00C6004D" w:rsidTr="00F952B0">
              <w:trPr>
                <w:gridAfter w:val="1"/>
                <w:wAfter w:w="25" w:type="dxa"/>
              </w:trPr>
              <w:tc>
                <w:tcPr>
                  <w:tcW w:w="5169" w:type="dxa"/>
                  <w:gridSpan w:val="3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 w:rsidRPr="0079634B">
                    <w:rPr>
                      <w:b/>
                      <w:color w:val="FF0000"/>
                      <w14:shadow w14:blurRad="0" w14:dist="38100" w14:dir="2700000" w14:sx="100000" w14:sy="100000" w14:kx="0" w14:ky="0" w14:algn="tl">
                        <w14:schemeClr w14:val="accent2"/>
                      </w14:shadow>
                      <w14:textOutline w14:w="6604" w14:cap="flat" w14:cmpd="sng" w14:algn="ctr">
                        <w14:solidFill>
                          <w14:schemeClr w14:val="accent2"/>
                        </w14:solidFill>
                        <w14:prstDash w14:val="solid"/>
                        <w14:round/>
                      </w14:textOutline>
                    </w:rPr>
                    <w:t>ПРАВИЛА ПОВЕДЕНИЯ ПРИ ПОЖАРЕ:</w:t>
                  </w:r>
                </w:p>
              </w:tc>
            </w:tr>
            <w:tr w:rsidR="00C6004D" w:rsidTr="00F952B0">
              <w:trPr>
                <w:gridAfter w:val="1"/>
                <w:wAfter w:w="25" w:type="dxa"/>
              </w:trPr>
              <w:tc>
                <w:tcPr>
                  <w:tcW w:w="2838" w:type="dxa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t>ВСЛУЧАЕ ПОЖАРА НЕМЕДЛЕННО ПОКИНЬ ГОРЯЩУЮ КВАРТИРУ, БЕГИ К ДРУЗЬЯМ ИЛИ СОСЕДЯМ.</w:t>
                  </w:r>
                </w:p>
                <w:p w:rsidR="00C6004D" w:rsidRDefault="00C6004D" w:rsidP="00F952B0">
                  <w:pPr>
                    <w:jc w:val="center"/>
                  </w:pPr>
                  <w:r>
                    <w:t>КРИЧИ «ПОЖАР», ЗОВИ НА ПОМОЩЬ ВЗРОСЛЫХ</w:t>
                  </w:r>
                </w:p>
              </w:tc>
              <w:tc>
                <w:tcPr>
                  <w:tcW w:w="2331" w:type="dxa"/>
                  <w:gridSpan w:val="2"/>
                  <w:shd w:val="clear" w:color="auto" w:fill="D9E2F3" w:themeFill="accent5" w:themeFillTint="33"/>
                </w:tcPr>
                <w:p w:rsidR="00C6004D" w:rsidRDefault="00C6004D" w:rsidP="00F952B0">
                  <w:r>
                    <w:object w:dxaOrig="1650" w:dyaOrig="1170">
                      <v:shape id="_x0000_i1036" type="#_x0000_t75" style="width:87.55pt;height:62.2pt" o:ole="">
                        <v:imagedata r:id="rId32" o:title=""/>
                      </v:shape>
                      <o:OLEObject Type="Embed" ProgID="PBrush" ShapeID="_x0000_i1036" DrawAspect="Content" ObjectID="_1545549730" r:id="rId33"/>
                    </w:object>
                  </w:r>
                </w:p>
              </w:tc>
            </w:tr>
            <w:tr w:rsidR="00C6004D" w:rsidTr="00F952B0">
              <w:trPr>
                <w:gridAfter w:val="1"/>
                <w:wAfter w:w="25" w:type="dxa"/>
              </w:trPr>
              <w:tc>
                <w:tcPr>
                  <w:tcW w:w="2838" w:type="dxa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t>НЕ НУЖНО ПУГАТЬСЯ И ПРЯТАТЬСЯ</w:t>
                  </w:r>
                </w:p>
              </w:tc>
              <w:tc>
                <w:tcPr>
                  <w:tcW w:w="2331" w:type="dxa"/>
                  <w:gridSpan w:val="2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object w:dxaOrig="1665" w:dyaOrig="1245">
                      <v:shape id="_x0000_i1037" type="#_x0000_t75" style="width:83.5pt;height:62.2pt" o:ole="">
                        <v:imagedata r:id="rId34" o:title=""/>
                      </v:shape>
                      <o:OLEObject Type="Embed" ProgID="PBrush" ShapeID="_x0000_i1037" DrawAspect="Content" ObjectID="_1545549731" r:id="rId35"/>
                    </w:object>
                  </w:r>
                </w:p>
              </w:tc>
            </w:tr>
            <w:tr w:rsidR="00C6004D" w:rsidTr="00F952B0">
              <w:trPr>
                <w:gridAfter w:val="1"/>
                <w:wAfter w:w="25" w:type="dxa"/>
              </w:trPr>
              <w:tc>
                <w:tcPr>
                  <w:tcW w:w="2838" w:type="dxa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t>ЗАКРОЙ НОС И РОТ МОКРОЙ ТКАНЬЮ</w:t>
                  </w:r>
                </w:p>
              </w:tc>
              <w:tc>
                <w:tcPr>
                  <w:tcW w:w="2331" w:type="dxa"/>
                  <w:gridSpan w:val="2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object w:dxaOrig="3450" w:dyaOrig="1905">
                      <v:shape id="_x0000_i1038" type="#_x0000_t75" style="width:106pt;height:58.75pt" o:ole="">
                        <v:imagedata r:id="rId36" o:title=""/>
                      </v:shape>
                      <o:OLEObject Type="Embed" ProgID="PBrush" ShapeID="_x0000_i1038" DrawAspect="Content" ObjectID="_1545549732" r:id="rId37"/>
                    </w:object>
                  </w:r>
                </w:p>
              </w:tc>
            </w:tr>
            <w:tr w:rsidR="00C6004D" w:rsidTr="00F952B0">
              <w:trPr>
                <w:gridAfter w:val="1"/>
                <w:wAfter w:w="25" w:type="dxa"/>
              </w:trPr>
              <w:tc>
                <w:tcPr>
                  <w:tcW w:w="2838" w:type="dxa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t>В ЗАДЫМЛЕННОМ ПОМЕЩЕНИИ ПРОДВИГАЙСЯ К ВЫХОДУ ПРИГНУВШИСЯ ИЛИ ПОЛЗКОМ -  У ПОЛА МЕНЬШЕ ДЫМА</w:t>
                  </w:r>
                </w:p>
              </w:tc>
              <w:tc>
                <w:tcPr>
                  <w:tcW w:w="2331" w:type="dxa"/>
                  <w:gridSpan w:val="2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object w:dxaOrig="1695" w:dyaOrig="1200">
                      <v:shape id="_x0000_i1039" type="#_x0000_t75" style="width:84.65pt;height:59.9pt" o:ole="">
                        <v:imagedata r:id="rId38" o:title=""/>
                      </v:shape>
                      <o:OLEObject Type="Embed" ProgID="PBrush" ShapeID="_x0000_i1039" DrawAspect="Content" ObjectID="_1545549733" r:id="rId39"/>
                    </w:object>
                  </w:r>
                </w:p>
              </w:tc>
            </w:tr>
            <w:tr w:rsidR="00C6004D" w:rsidTr="00F952B0">
              <w:trPr>
                <w:gridAfter w:val="1"/>
                <w:wAfter w:w="25" w:type="dxa"/>
              </w:trPr>
              <w:tc>
                <w:tcPr>
                  <w:tcW w:w="2838" w:type="dxa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t>ВЫХОДЯ ИЗ КВАРТИРЫ ПЛОТНО ЗАКРОЙ ДВЕРИ, ОКНА И ФОРТОЧКИ</w:t>
                  </w:r>
                </w:p>
              </w:tc>
              <w:tc>
                <w:tcPr>
                  <w:tcW w:w="2331" w:type="dxa"/>
                  <w:gridSpan w:val="2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object w:dxaOrig="1635" w:dyaOrig="1755">
                      <v:shape id="_x0000_i1040" type="#_x0000_t75" style="width:80.05pt;height:57pt" o:ole="">
                        <v:imagedata r:id="rId40" o:title=""/>
                      </v:shape>
                      <o:OLEObject Type="Embed" ProgID="PBrush" ShapeID="_x0000_i1040" DrawAspect="Content" ObjectID="_1545549734" r:id="rId41"/>
                    </w:object>
                  </w:r>
                </w:p>
              </w:tc>
            </w:tr>
            <w:tr w:rsidR="00C6004D" w:rsidTr="00F952B0">
              <w:tc>
                <w:tcPr>
                  <w:tcW w:w="3074" w:type="dxa"/>
                  <w:gridSpan w:val="2"/>
                  <w:shd w:val="clear" w:color="auto" w:fill="D9E2F3" w:themeFill="accent5" w:themeFillTint="33"/>
                </w:tcPr>
                <w:p w:rsidR="00C6004D" w:rsidRDefault="00C6004D" w:rsidP="00F952B0">
                  <w:r>
                    <w:t xml:space="preserve">ЕСЛИ ЗАГОРЕЛАСЬ ОДЕЖДА, ПАДАЙ НА ПОЛ И КАТАЙСЯ, ПОКА НЕ СОБЬЕШЬ ПЛАМЯ. </w:t>
                  </w:r>
                </w:p>
                <w:p w:rsidR="00C6004D" w:rsidRDefault="00C6004D" w:rsidP="00F952B0">
                  <w:pPr>
                    <w:jc w:val="center"/>
                  </w:pPr>
                  <w:r>
                    <w:t>В ГОРЯЩЕЙ ОДЕЖДЕ БЕГАТЬ НЕЛЬЗЯ, ЧТОБЫ ПЛАМЯ НЕ РАЗГОРЕЛОСЬ</w:t>
                  </w:r>
                </w:p>
              </w:tc>
              <w:tc>
                <w:tcPr>
                  <w:tcW w:w="2120" w:type="dxa"/>
                  <w:gridSpan w:val="2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object w:dxaOrig="1905" w:dyaOrig="1455">
                      <v:shape id="_x0000_i1041" type="#_x0000_t75" style="width:91pt;height:69.1pt" o:ole="">
                        <v:imagedata r:id="rId42" o:title=""/>
                      </v:shape>
                      <o:OLEObject Type="Embed" ProgID="PBrush" ShapeID="_x0000_i1041" DrawAspect="Content" ObjectID="_1545549735" r:id="rId43"/>
                    </w:object>
                  </w:r>
                </w:p>
              </w:tc>
            </w:tr>
            <w:tr w:rsidR="00C6004D" w:rsidTr="00F952B0">
              <w:trPr>
                <w:gridAfter w:val="1"/>
                <w:wAfter w:w="25" w:type="dxa"/>
              </w:trPr>
              <w:tc>
                <w:tcPr>
                  <w:tcW w:w="2838" w:type="dxa"/>
                  <w:shd w:val="clear" w:color="auto" w:fill="D9E2F3" w:themeFill="accent5" w:themeFillTint="33"/>
                </w:tcPr>
                <w:p w:rsidR="00C6004D" w:rsidRDefault="00C6004D" w:rsidP="00F952B0">
                  <w:r>
                    <w:t>ВЫЗВАТЬ ПОЖАРНЫХ ПО ТЕЛЕФОНУ «01», СОТОВЫЙ «112»</w:t>
                  </w:r>
                </w:p>
                <w:p w:rsidR="00C6004D" w:rsidRDefault="00C6004D" w:rsidP="00F952B0">
                  <w:pPr>
                    <w:pStyle w:val="a4"/>
                    <w:numPr>
                      <w:ilvl w:val="0"/>
                      <w:numId w:val="1"/>
                    </w:numPr>
                  </w:pPr>
                  <w:r>
                    <w:t>НАЗОВИ СВОЮ ФАМИЛИЮ</w:t>
                  </w:r>
                </w:p>
                <w:p w:rsidR="00C6004D" w:rsidRDefault="00C6004D" w:rsidP="00F952B0">
                  <w:pPr>
                    <w:pStyle w:val="a4"/>
                    <w:numPr>
                      <w:ilvl w:val="0"/>
                      <w:numId w:val="1"/>
                    </w:numPr>
                  </w:pPr>
                  <w:r>
                    <w:t>СВОЙ АДРЕС</w:t>
                  </w:r>
                </w:p>
                <w:p w:rsidR="00C6004D" w:rsidRDefault="00C6004D" w:rsidP="00F952B0">
                  <w:pPr>
                    <w:pStyle w:val="a4"/>
                    <w:numPr>
                      <w:ilvl w:val="0"/>
                      <w:numId w:val="1"/>
                    </w:numPr>
                  </w:pPr>
                  <w:r>
                    <w:t>ЧЕТКО ОБЪЯСНИ, ЧТО СЛУЧИЛОСЬ</w:t>
                  </w:r>
                </w:p>
              </w:tc>
              <w:tc>
                <w:tcPr>
                  <w:tcW w:w="2331" w:type="dxa"/>
                  <w:gridSpan w:val="2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object w:dxaOrig="1725" w:dyaOrig="1170">
                      <v:shape id="_x0000_i1042" type="#_x0000_t75" style="width:86.4pt;height:58.75pt" o:ole="">
                        <v:imagedata r:id="rId44" o:title=""/>
                      </v:shape>
                      <o:OLEObject Type="Embed" ProgID="PBrush" ShapeID="_x0000_i1042" DrawAspect="Content" ObjectID="_1545549736" r:id="rId45"/>
                    </w:object>
                  </w:r>
                </w:p>
              </w:tc>
            </w:tr>
          </w:tbl>
          <w:p w:rsidR="00C6004D" w:rsidRDefault="00C6004D" w:rsidP="00F952B0"/>
        </w:tc>
        <w:tc>
          <w:tcPr>
            <w:tcW w:w="5420" w:type="dxa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39"/>
              <w:gridCol w:w="1843"/>
            </w:tblGrid>
            <w:tr w:rsidR="00C6004D" w:rsidTr="00F952B0">
              <w:tc>
                <w:tcPr>
                  <w:tcW w:w="5382" w:type="dxa"/>
                  <w:gridSpan w:val="2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 w:rsidRPr="00C6004D">
                    <w:rPr>
                      <w:b/>
                      <w:outline/>
                      <w:color w:val="ED7D31" w:themeColor="accent2"/>
                      <w14:textOutline w14:w="11112" w14:cap="flat" w14:cmpd="sng" w14:algn="ctr">
                        <w14:solidFill>
                          <w14:schemeClr w14:val="accent2"/>
                        </w14:solidFill>
                        <w14:prstDash w14:val="solid"/>
                        <w14:round/>
                      </w14:textOutline>
                      <w14:textFill>
                        <w14:noFill/>
                      </w14:textFill>
                    </w:rPr>
                    <w:t>ПРИ ПОЖАРЕ НЕЛЬЗЯ:</w: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ГАСИТЬ ВОДОЙ ЭЛЕКТРОПРИБОРЫ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r>
                    <w:object w:dxaOrig="1725" w:dyaOrig="1785">
                      <v:shape id="_x0000_i1043" type="#_x0000_t75" style="width:65.1pt;height:67.4pt" o:ole="">
                        <v:imagedata r:id="rId46" o:title=""/>
                      </v:shape>
                      <o:OLEObject Type="Embed" ProgID="PBrush" ShapeID="_x0000_i1043" DrawAspect="Content" ObjectID="_1545549737" r:id="rId47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ПРЯТАТЬСЯ ОТ ОГНЯ В ШКАФУ, ПОД КРОВАТЬЮ И ДРУГИХ УКРОМНЫХ МЕСТАХ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r>
                    <w:object w:dxaOrig="1785" w:dyaOrig="1845">
                      <v:shape id="_x0000_i1044" type="#_x0000_t75" style="width:62.8pt;height:65.1pt" o:ole="">
                        <v:imagedata r:id="rId48" o:title=""/>
                      </v:shape>
                      <o:OLEObject Type="Embed" ProgID="PBrush" ShapeID="_x0000_i1044" DrawAspect="Content" ObjectID="_1545549738" r:id="rId49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ПОЛЬЗОВАТЬСЯ ЛИФТОМ И ВЫХОДИТЬ НА ЗАДЫМЛЕННУЮ ЛЕСТНИЦУ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r>
                    <w:object w:dxaOrig="1755" w:dyaOrig="1830">
                      <v:shape id="_x0000_i1045" type="#_x0000_t75" style="width:60.5pt;height:63.95pt" o:ole="">
                        <v:imagedata r:id="rId50" o:title=""/>
                      </v:shape>
                      <o:OLEObject Type="Embed" ProgID="PBrush" ShapeID="_x0000_i1045" DrawAspect="Content" ObjectID="_1545549739" r:id="rId51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ОТКРЫВАТЬ ОКНА И ДВЕРИ, ТАК КАК ЭТО СПОСОБСТВУЕТ РАСПРОСТРАНЕНИЮ ОГНЯ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r>
                    <w:object w:dxaOrig="1590" w:dyaOrig="1560">
                      <v:shape id="_x0000_i1046" type="#_x0000_t75" style="width:71.4pt;height:69.7pt" o:ole="">
                        <v:imagedata r:id="rId52" o:title=""/>
                      </v:shape>
                      <o:OLEObject Type="Embed" ProgID="PBrush" ShapeID="_x0000_i1046" DrawAspect="Content" ObjectID="_1545549740" r:id="rId53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ВЫПРЫГИВАТЬ ИЗ ОКОН ВЕРХНИХ ЭТАЖЕЙ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r>
                    <w:object w:dxaOrig="1635" w:dyaOrig="1125">
                      <v:shape id="_x0000_i1047" type="#_x0000_t75" style="width:81.8pt;height:56.45pt" o:ole="">
                        <v:imagedata r:id="rId54" o:title=""/>
                      </v:shape>
                      <o:OLEObject Type="Embed" ProgID="PBrush" ShapeID="_x0000_i1047" DrawAspect="Content" ObjectID="_1545549741" r:id="rId55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ВОЗВРАЩАТЬСЯ В ГОРЯЩЕЕ ЗДАНИЕ, ДАЖЕ ЗА ЛЮБИМЫМ КОТЁНКОМ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r>
                    <w:object w:dxaOrig="690" w:dyaOrig="780">
                      <v:shape id="_x0000_i1048" type="#_x0000_t75" style="width:60.5pt;height:50.1pt" o:ole="">
                        <v:imagedata r:id="rId56" o:title=""/>
                      </v:shape>
                      <o:OLEObject Type="Embed" ProgID="PBrush" ShapeID="_x0000_i1048" DrawAspect="Content" ObjectID="_1545549742" r:id="rId57"/>
                    </w:object>
                  </w:r>
                </w:p>
              </w:tc>
            </w:tr>
            <w:tr w:rsidR="00C6004D" w:rsidTr="00F952B0">
              <w:tc>
                <w:tcPr>
                  <w:tcW w:w="5382" w:type="dxa"/>
                  <w:gridSpan w:val="2"/>
                  <w:shd w:val="clear" w:color="auto" w:fill="FFE599" w:themeFill="accent4" w:themeFillTint="66"/>
                </w:tcPr>
                <w:p w:rsidR="00C6004D" w:rsidRDefault="00C6004D" w:rsidP="00F952B0"/>
                <w:tbl>
                  <w:tblPr>
                    <w:tblStyle w:val="a3"/>
                    <w:tblW w:w="0" w:type="auto"/>
                    <w:jc w:val="center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50"/>
                    <w:gridCol w:w="1929"/>
                  </w:tblGrid>
                  <w:tr w:rsidR="00C6004D" w:rsidTr="00F952B0">
                    <w:trPr>
                      <w:jc w:val="center"/>
                    </w:trPr>
                    <w:tc>
                      <w:tcPr>
                        <w:tcW w:w="2150" w:type="dxa"/>
                      </w:tcPr>
                      <w:p w:rsidR="00C6004D" w:rsidRDefault="00C6004D" w:rsidP="00F952B0">
                        <w:r>
                          <w:t>ЕСЛИ КТО-ТО ОСТАЛСЯ В КВАРТИРЕ (ПОМЕЩЕНИИ) СООБЩИ ОБ ЭТОМ ПОЖАРНЫМ</w:t>
                        </w:r>
                      </w:p>
                    </w:tc>
                    <w:tc>
                      <w:tcPr>
                        <w:tcW w:w="1929" w:type="dxa"/>
                      </w:tcPr>
                      <w:p w:rsidR="00C6004D" w:rsidRDefault="00C6004D" w:rsidP="00F952B0">
                        <w:r>
                          <w:object w:dxaOrig="1755" w:dyaOrig="1830">
                            <v:shape id="_x0000_i1049" type="#_x0000_t75" style="width:62.8pt;height:66.25pt" o:ole="">
                              <v:imagedata r:id="rId58" o:title=""/>
                            </v:shape>
                            <o:OLEObject Type="Embed" ProgID="PBrush" ShapeID="_x0000_i1049" DrawAspect="Content" ObjectID="_1545549743" r:id="rId59"/>
                          </w:object>
                        </w:r>
                      </w:p>
                    </w:tc>
                  </w:tr>
                  <w:tr w:rsidR="00C6004D" w:rsidTr="00F952B0">
                    <w:trPr>
                      <w:jc w:val="center"/>
                    </w:trPr>
                    <w:tc>
                      <w:tcPr>
                        <w:tcW w:w="4079" w:type="dxa"/>
                        <w:gridSpan w:val="2"/>
                      </w:tcPr>
                      <w:p w:rsidR="00C6004D" w:rsidRPr="000E073F" w:rsidRDefault="00C6004D" w:rsidP="00F952B0">
                        <w:pPr>
                          <w:jc w:val="center"/>
                          <w:rPr>
                            <w:b/>
                            <w:i/>
                            <w:u w:val="single"/>
                          </w:rPr>
                        </w:pPr>
                        <w:r w:rsidRPr="000E073F">
                          <w:rPr>
                            <w:b/>
                            <w:i/>
                            <w:u w:val="single"/>
                          </w:rPr>
                          <w:t>ЧТОБЫ НЕ СЛУЧИЛОСЬ, СТАРАЙТЕСЬ СОХРАНЯТЬ СПОКОЙСТВИЕ!</w:t>
                        </w:r>
                      </w:p>
                    </w:tc>
                  </w:tr>
                  <w:tr w:rsidR="00C6004D" w:rsidTr="00F952B0">
                    <w:trPr>
                      <w:trHeight w:val="628"/>
                      <w:jc w:val="center"/>
                    </w:trPr>
                    <w:tc>
                      <w:tcPr>
                        <w:tcW w:w="4079" w:type="dxa"/>
                        <w:gridSpan w:val="2"/>
                      </w:tcPr>
                      <w:p w:rsidR="00C6004D" w:rsidRPr="000E073F" w:rsidRDefault="00C6004D" w:rsidP="00F952B0">
                        <w:pPr>
                          <w:jc w:val="center"/>
                          <w:rPr>
                            <w:b/>
                            <w:i/>
                            <w:u w:val="single"/>
                          </w:rPr>
                        </w:pPr>
                      </w:p>
                    </w:tc>
                  </w:tr>
                </w:tbl>
                <w:p w:rsidR="00C6004D" w:rsidRDefault="00C6004D" w:rsidP="00F952B0"/>
              </w:tc>
            </w:tr>
          </w:tbl>
          <w:p w:rsidR="00C6004D" w:rsidRDefault="00C6004D" w:rsidP="00F952B0"/>
        </w:tc>
      </w:tr>
    </w:tbl>
    <w:p w:rsidR="004153C5" w:rsidRDefault="004153C5" w:rsidP="00571C8B">
      <w:bookmarkStart w:id="0" w:name="_GoBack"/>
      <w:bookmarkEnd w:id="0"/>
    </w:p>
    <w:sectPr w:rsidR="004153C5" w:rsidSect="00064DC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B461EF"/>
    <w:multiLevelType w:val="hybridMultilevel"/>
    <w:tmpl w:val="C44E7A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D38"/>
    <w:rsid w:val="00064DC7"/>
    <w:rsid w:val="000B45CE"/>
    <w:rsid w:val="001407AD"/>
    <w:rsid w:val="002219FF"/>
    <w:rsid w:val="002E19FF"/>
    <w:rsid w:val="003017D5"/>
    <w:rsid w:val="00374292"/>
    <w:rsid w:val="004153C5"/>
    <w:rsid w:val="005204CC"/>
    <w:rsid w:val="00526E48"/>
    <w:rsid w:val="00571C8B"/>
    <w:rsid w:val="00594E82"/>
    <w:rsid w:val="006D08C4"/>
    <w:rsid w:val="006D5C8C"/>
    <w:rsid w:val="00724EED"/>
    <w:rsid w:val="0079634B"/>
    <w:rsid w:val="007A5148"/>
    <w:rsid w:val="008A6B48"/>
    <w:rsid w:val="008D0AED"/>
    <w:rsid w:val="008F781B"/>
    <w:rsid w:val="009A6880"/>
    <w:rsid w:val="009D04A9"/>
    <w:rsid w:val="009F5BE0"/>
    <w:rsid w:val="00AE4F42"/>
    <w:rsid w:val="00B47414"/>
    <w:rsid w:val="00B96D38"/>
    <w:rsid w:val="00BB2F4D"/>
    <w:rsid w:val="00BB7298"/>
    <w:rsid w:val="00BD4EF3"/>
    <w:rsid w:val="00C11312"/>
    <w:rsid w:val="00C6004D"/>
    <w:rsid w:val="00D55F97"/>
    <w:rsid w:val="00D55FAB"/>
    <w:rsid w:val="00EE1AE7"/>
    <w:rsid w:val="00F470A2"/>
    <w:rsid w:val="00FD3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64D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D3B3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A6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6B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64D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D3B3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A6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6B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file:///E:\&#1052;&#1077;&#1076;&#1080;&#1072;\Peter\41071.jpg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oleObject" Target="embeddings/oleObject15.bin"/><Relationship Id="rId21" Type="http://schemas.openxmlformats.org/officeDocument/2006/relationships/oleObject" Target="embeddings/oleObject6.bin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oleObject" Target="embeddings/oleObject19.bin"/><Relationship Id="rId50" Type="http://schemas.openxmlformats.org/officeDocument/2006/relationships/image" Target="media/image24.png"/><Relationship Id="rId55" Type="http://schemas.openxmlformats.org/officeDocument/2006/relationships/oleObject" Target="embeddings/oleObject23.bin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10.bin"/><Relationship Id="rId41" Type="http://schemas.openxmlformats.org/officeDocument/2006/relationships/oleObject" Target="embeddings/oleObject16.bin"/><Relationship Id="rId54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4.bin"/><Relationship Id="rId40" Type="http://schemas.openxmlformats.org/officeDocument/2006/relationships/image" Target="media/image19.png"/><Relationship Id="rId45" Type="http://schemas.openxmlformats.org/officeDocument/2006/relationships/oleObject" Target="embeddings/oleObject18.bin"/><Relationship Id="rId53" Type="http://schemas.openxmlformats.org/officeDocument/2006/relationships/oleObject" Target="embeddings/oleObject22.bin"/><Relationship Id="rId58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oleObject" Target="embeddings/oleObject7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4.bin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oleObject" Target="embeddings/oleObject9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3.png"/><Relationship Id="rId56" Type="http://schemas.openxmlformats.org/officeDocument/2006/relationships/image" Target="media/image27.png"/><Relationship Id="rId8" Type="http://schemas.openxmlformats.org/officeDocument/2006/relationships/image" Target="media/image2.png"/><Relationship Id="rId51" Type="http://schemas.openxmlformats.org/officeDocument/2006/relationships/oleObject" Target="embeddings/oleObject21.bin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59" Type="http://schemas.openxmlformats.org/officeDocument/2006/relationships/oleObject" Target="embeddings/oleObject2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379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Психолог</cp:lastModifiedBy>
  <cp:revision>3</cp:revision>
  <dcterms:created xsi:type="dcterms:W3CDTF">2016-07-05T15:41:00Z</dcterms:created>
  <dcterms:modified xsi:type="dcterms:W3CDTF">2017-01-10T07:35:00Z</dcterms:modified>
</cp:coreProperties>
</file>