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34" w:rsidRPr="00B9086B" w:rsidRDefault="00B9086B" w:rsidP="00B9086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86B">
        <w:rPr>
          <w:rFonts w:ascii="Times New Roman" w:hAnsi="Times New Roman" w:cs="Times New Roman"/>
          <w:sz w:val="28"/>
          <w:szCs w:val="28"/>
        </w:rPr>
        <w:t>Родители, Внимание!!!</w:t>
      </w:r>
      <w:r>
        <w:rPr>
          <w:rFonts w:ascii="Times New Roman" w:hAnsi="Times New Roman" w:cs="Times New Roman"/>
          <w:sz w:val="28"/>
          <w:szCs w:val="28"/>
        </w:rPr>
        <w:t xml:space="preserve"> В первом квартале 2017 года в нашем городе в ДТП погибло 2 детей, 13 детей получили тяжелые травмы! Количество  ДТП  с участием детей выросло более чем в 2,5 раза!!! Все происшествия произошли по вине взрослых или родителей.  Из 8 детей, пострадавших в качестве пассажиров, только 2 ребенка находились в специальных креслах, остальные - были пристегнуты или сидели на руках у родителей. Родители, обязательно используйте при перевозке детей детские автомобильные кресла, соответствующие международным стандартам безопасности, не отвлекайтесь и не разговаривайте по телефону за рулем!!! Постоянно говорите с детьми о безопасном поведении на дороге, совместно с ребенком проработайте маршрут движения от дома к школе и обратно, обучите ребенка правильному, безопасному движению вблизи проезжей части, по пешеходным переходам, посадке и поведению в общественном транспорте. Обеспечение жизни и здоровья ребенка является Вашей родительской обязанностью! Управление по образованию и науке, ГИБДД.</w:t>
      </w:r>
      <w:bookmarkStart w:id="0" w:name="_GoBack"/>
      <w:bookmarkEnd w:id="0"/>
    </w:p>
    <w:sectPr w:rsidR="00B95234" w:rsidRPr="00B9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6B"/>
    <w:rsid w:val="009F1FB9"/>
    <w:rsid w:val="00B9086B"/>
    <w:rsid w:val="00B9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19</dc:creator>
  <cp:lastModifiedBy>ДОУ 19</cp:lastModifiedBy>
  <cp:revision>1</cp:revision>
  <dcterms:created xsi:type="dcterms:W3CDTF">2017-04-21T09:13:00Z</dcterms:created>
  <dcterms:modified xsi:type="dcterms:W3CDTF">2017-04-21T09:24:00Z</dcterms:modified>
</cp:coreProperties>
</file>